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F5" w:rsidRPr="006B25F5" w:rsidRDefault="006B25F5" w:rsidP="006B25F5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Литературное чтение</w:t>
      </w:r>
      <w:r w:rsidRPr="006666FD">
        <w:rPr>
          <w:rFonts w:eastAsia="Times New Roman"/>
          <w:b/>
          <w:color w:val="000000"/>
        </w:rPr>
        <w:t>»</w:t>
      </w:r>
    </w:p>
    <w:p w:rsidR="006B25F5" w:rsidRPr="00BD5821" w:rsidRDefault="006B25F5" w:rsidP="006B25F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</w:t>
      </w:r>
      <w:r w:rsidRPr="00BD5821">
        <w:rPr>
          <w:color w:val="000000"/>
        </w:rPr>
        <w:t>Рабочая программа  составлена на основе:</w:t>
      </w:r>
    </w:p>
    <w:p w:rsidR="006B25F5" w:rsidRPr="00EE5CC3" w:rsidRDefault="006B25F5" w:rsidP="006B25F5">
      <w:pPr>
        <w:shd w:val="clear" w:color="auto" w:fill="FFFFFF"/>
        <w:jc w:val="both"/>
      </w:pPr>
      <w:r w:rsidRPr="00BD5821">
        <w:rPr>
          <w:color w:val="000000"/>
        </w:rPr>
        <w:t xml:space="preserve">- </w:t>
      </w:r>
      <w:r w:rsidRPr="00EE5CC3">
        <w:t xml:space="preserve">требований 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 </w:t>
      </w:r>
    </w:p>
    <w:p w:rsidR="006B25F5" w:rsidRPr="00BD5821" w:rsidRDefault="006B25F5" w:rsidP="006B25F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римерной программы начального общего образования по уче</w:t>
      </w:r>
      <w:r w:rsidRPr="00BD5821">
        <w:rPr>
          <w:color w:val="000000"/>
        </w:rPr>
        <w:t>б</w:t>
      </w:r>
      <w:r w:rsidRPr="00BD5821">
        <w:rPr>
          <w:color w:val="000000"/>
        </w:rPr>
        <w:t xml:space="preserve">ным предметам. </w:t>
      </w:r>
    </w:p>
    <w:p w:rsidR="006B25F5" w:rsidRDefault="006B25F5" w:rsidP="006B25F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п</w:t>
      </w:r>
      <w:r w:rsidRPr="00BD5821">
        <w:rPr>
          <w:color w:val="000000"/>
        </w:rPr>
        <w:t>оложения о рабочей пр</w:t>
      </w:r>
      <w:r>
        <w:rPr>
          <w:color w:val="000000"/>
        </w:rPr>
        <w:t>ограмме учебного предмета</w:t>
      </w:r>
      <w:r w:rsidRPr="00BD5821">
        <w:rPr>
          <w:color w:val="000000"/>
        </w:rPr>
        <w:t>;</w:t>
      </w:r>
    </w:p>
    <w:p w:rsidR="006B25F5" w:rsidRPr="00BD5821" w:rsidRDefault="006B25F5" w:rsidP="006B25F5">
      <w:pPr>
        <w:shd w:val="clear" w:color="auto" w:fill="FFFFFF"/>
        <w:jc w:val="both"/>
        <w:rPr>
          <w:color w:val="000000"/>
        </w:rPr>
      </w:pPr>
      <w:r>
        <w:rPr>
          <w:rStyle w:val="apple-converted-space"/>
        </w:rPr>
        <w:t>-учебного плана МБОУ «Краснокутская СОШ» Боковского района на 2018-2019 учебный год</w:t>
      </w:r>
    </w:p>
    <w:p w:rsidR="006B25F5" w:rsidRDefault="006B25F5" w:rsidP="006B25F5">
      <w:r w:rsidRPr="00E822CD">
        <w:rPr>
          <w:color w:val="000000"/>
        </w:rPr>
        <w:t xml:space="preserve">- </w:t>
      </w:r>
      <w:r w:rsidRPr="00E822CD">
        <w:t>авторской программы О. В. Кубасовой «Литературное чтение» для учащихся 1-4 классов</w:t>
      </w:r>
      <w:r>
        <w:t xml:space="preserve"> общеобразовательных учреждений. </w:t>
      </w:r>
      <w:r w:rsidRPr="00E822CD">
        <w:t>Смоленск: Издательст</w:t>
      </w:r>
      <w:r>
        <w:t>во «Ассоциация XXI век, 2013г.</w:t>
      </w:r>
    </w:p>
    <w:p w:rsidR="006B25F5" w:rsidRDefault="006B25F5" w:rsidP="006B25F5">
      <w:pPr>
        <w:shd w:val="clear" w:color="auto" w:fill="FFFFFF"/>
        <w:jc w:val="both"/>
      </w:pPr>
      <w:r w:rsidRPr="00BD5821">
        <w:t xml:space="preserve">       Рабочая программа обеспечена УМК:</w:t>
      </w:r>
    </w:p>
    <w:p w:rsidR="006B25F5" w:rsidRPr="006E2060" w:rsidRDefault="006B25F5" w:rsidP="006B25F5">
      <w:r>
        <w:t>у</w:t>
      </w:r>
      <w:r w:rsidRPr="006E2060">
        <w:t>чебник: О.В.</w:t>
      </w:r>
      <w:r>
        <w:t xml:space="preserve"> Кубасова  «Любимые страницы» 4</w:t>
      </w:r>
      <w:r w:rsidRPr="006E2060">
        <w:t xml:space="preserve">класс </w:t>
      </w:r>
      <w:smartTag w:uri="urn:schemas-microsoft-com:office:smarttags" w:element="metricconverter">
        <w:smartTagPr>
          <w:attr w:name="ProductID" w:val="2013 г"/>
        </w:smartTagPr>
        <w:r w:rsidRPr="006E2060">
          <w:t>2013 г</w:t>
        </w:r>
      </w:smartTag>
      <w:r>
        <w:t>. в 4</w:t>
      </w:r>
      <w:r w:rsidRPr="006E2060">
        <w:t xml:space="preserve"> частях</w:t>
      </w:r>
    </w:p>
    <w:p w:rsidR="006B25F5" w:rsidRDefault="006B25F5" w:rsidP="006B25F5">
      <w:pPr>
        <w:rPr>
          <w:lang w:eastAsia="en-US"/>
        </w:rPr>
      </w:pPr>
      <w:r>
        <w:t>О.В. Кубасова  Рабочая тетрадь 4</w:t>
      </w:r>
      <w:r w:rsidRPr="006E2060">
        <w:t xml:space="preserve"> класс </w:t>
      </w:r>
      <w:smartTag w:uri="urn:schemas-microsoft-com:office:smarttags" w:element="metricconverter">
        <w:smartTagPr>
          <w:attr w:name="ProductID" w:val="2017 г"/>
        </w:smartTagPr>
        <w:r w:rsidRPr="006E2060">
          <w:t>2017 г</w:t>
        </w:r>
      </w:smartTag>
      <w:r w:rsidRPr="006E2060">
        <w:t>. в 2 частях</w:t>
      </w:r>
      <w:r w:rsidRPr="00A23CC4">
        <w:rPr>
          <w:lang w:eastAsia="en-US"/>
        </w:rPr>
        <w:t xml:space="preserve"> </w:t>
      </w:r>
    </w:p>
    <w:p w:rsidR="006B25F5" w:rsidRPr="00BD5821" w:rsidRDefault="006B25F5" w:rsidP="006B25F5">
      <w:r>
        <w:rPr>
          <w:lang w:eastAsia="en-US"/>
        </w:rPr>
        <w:t xml:space="preserve">      </w:t>
      </w:r>
    </w:p>
    <w:p w:rsidR="006B25F5" w:rsidRPr="008F0E36" w:rsidRDefault="006B25F5" w:rsidP="006B25F5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E36">
        <w:rPr>
          <w:color w:val="000000"/>
          <w:sz w:val="28"/>
          <w:szCs w:val="28"/>
        </w:rPr>
        <w:t>Основные</w:t>
      </w:r>
      <w:r w:rsidRPr="008F0E36">
        <w:rPr>
          <w:b/>
          <w:bCs/>
          <w:color w:val="000000"/>
          <w:sz w:val="28"/>
          <w:szCs w:val="28"/>
        </w:rPr>
        <w:t> цели</w:t>
      </w:r>
      <w:r w:rsidRPr="008F0E36">
        <w:rPr>
          <w:color w:val="000000"/>
          <w:sz w:val="28"/>
          <w:szCs w:val="28"/>
        </w:rPr>
        <w:t> изучения курса «Литературное чтение»: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условий для формирования всех видов речевой деятельности младшего школьника (слушание, чтение, говорение, письмо);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содействие развитию потребности начинающего читателя в чтении как средстве познания мира и самопознания; готовности обучающегося к использованию литературы для своего духовно-нравственного, эмоционального и интеллектуального самосовершенствования, а также к творческой деятельности на основе читаемого;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условий для формирования читательской компетентности младшего школьника, которая определяется владением техникой чтения, различными видами чтения и способами освоения прочитанного (прослушанного); произведения, умением ориентироваться в книгах и приобретением опыта самостоятельной читательской деятельности.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 этом решаются следующие </w:t>
      </w:r>
      <w:r>
        <w:rPr>
          <w:b/>
          <w:bCs/>
          <w:color w:val="000000"/>
        </w:rPr>
        <w:t>задачи: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Личностные задачи: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 обучающихся позитивного отношения к действительности, самоуважения и эмоционально-положительного отношения к себе, готовности выражать и отстаивать свою позицию, самокритичности;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жизненного оптимизма, целеустремлённости и настойчивости в достижении целей; обучение ориентировке в мире нравственных социальных и эстетических ценностей;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гражданской идентичности личности;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осознание себя гражданином российского общества, уважающим историю своей Родины; формирование привычки к рефлексии, совершенствование эмоциональной сферы (восприимчивости, чуткости);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готовности к сотрудничеству с другими людьми, дружелюбия, коллективизма;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мышления, внимания, памяти, творческого отношения к действительности и творческих способностей.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Метапредметные задачи: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мотивации к самосовершенствованию, в том числе положительного отношения к обучению;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приобщение к основам отечественной и мировой культуры, к духовному и нравственному опыту человечества;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уважения к ценностям иных культур, мировоззрений и цивилизаций;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формирование целостного мировосприятия на основе взаимодействия литературного чтения с другими школьными предметами;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ценностно-смысловой сферы личности;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чувства прекрасного и эстетических чувств на основе знакомства с мировой и отечественной художественной литературой;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обучение навыкам и умениям общеучебного характера, в том числе ориентировке в книжном пространстве;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выработка коммуникативных умений, функционирующих при слушании, говорении, чтении, письме.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Предметные задачи: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положительной мотивации к чтению;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условий для получения детьми эстетического удовольствия от чтения художественной литературы;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воссоздающего воображения;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обучение адекватному восприятию читаемого;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обогащение читательского опыта посредством накопления и систематизации литературных впечатлений, разнообразных по эмоциональной окраске, тематике, видо-жанровой специфике;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совершенствование всех сторон навыка чтения;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 умения вступать в дистанционное общение с автором литературного произведения и осознавать отношение писателя к тому, о чём и о ком он написал;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 способности к осознанию и словесному выражению своего отношения к содержанию и форме литературного произведения;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обучение основам литературного анализа художественных произведений разной видо-жанровой принадлежности;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литературоведческих понятий, позволяющих ориентироваться в доступном круге чтения;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умения определять художественную ценность литературного произведения и анализировать средства выразительности (на доступном уровне);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обучение умению различать художественный и познавательный тексты и выбирать адекватный способ чтения литературного произведения в соответствии с его особенностями;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приемами ознакомительного, поискового (просмотрового), творческого и изучающего чтения;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умения находить информацию в словарях, справочниках и энциклопедиях, в Интернете;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способности сравнивать искусство слова с другими видами искусства (живописью, театром, кино, музыкой);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обучение работе с книгой в единстве её текстового и внетекстового содержания;</w:t>
      </w:r>
    </w:p>
    <w:p w:rsidR="006B25F5" w:rsidRDefault="006B25F5" w:rsidP="006B25F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развитие литературных способностей.</w:t>
      </w:r>
    </w:p>
    <w:p w:rsidR="00486E2F" w:rsidRDefault="00486E2F"/>
    <w:sectPr w:rsidR="00486E2F" w:rsidSect="00486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117" w:rsidRDefault="00A71117" w:rsidP="006B25F5">
      <w:r>
        <w:separator/>
      </w:r>
    </w:p>
  </w:endnote>
  <w:endnote w:type="continuationSeparator" w:id="1">
    <w:p w:rsidR="00A71117" w:rsidRDefault="00A71117" w:rsidP="006B2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117" w:rsidRDefault="00A71117" w:rsidP="006B25F5">
      <w:r>
        <w:separator/>
      </w:r>
    </w:p>
  </w:footnote>
  <w:footnote w:type="continuationSeparator" w:id="1">
    <w:p w:rsidR="00A71117" w:rsidRDefault="00A71117" w:rsidP="006B25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F01FC"/>
    <w:multiLevelType w:val="hybridMultilevel"/>
    <w:tmpl w:val="B27A7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5F5"/>
    <w:rsid w:val="00486E2F"/>
    <w:rsid w:val="006B25F5"/>
    <w:rsid w:val="00A7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5F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B25F5"/>
    <w:rPr>
      <w:rFonts w:ascii="Times New Roman" w:hAnsi="Times New Roman" w:cs="Times New Roman" w:hint="default"/>
    </w:rPr>
  </w:style>
  <w:style w:type="paragraph" w:styleId="a4">
    <w:name w:val="header"/>
    <w:basedOn w:val="a"/>
    <w:link w:val="a5"/>
    <w:uiPriority w:val="99"/>
    <w:semiHidden/>
    <w:unhideWhenUsed/>
    <w:rsid w:val="006B2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25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B2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25F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2018-12-29T06:56:00Z</dcterms:created>
  <dcterms:modified xsi:type="dcterms:W3CDTF">2018-12-29T06:58:00Z</dcterms:modified>
</cp:coreProperties>
</file>